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F3" w:rsidRDefault="00285F15" w:rsidP="0075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Aide-soignant(e) </w:t>
      </w:r>
    </w:p>
    <w:p w:rsidR="00463CBF" w:rsidRDefault="00486FD7" w:rsidP="00463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EHPAD </w:t>
      </w:r>
      <w:r w:rsidR="006A37C8">
        <w:rPr>
          <w:rFonts w:ascii="Arial Narrow" w:hAnsi="Arial Narrow"/>
          <w:b/>
          <w:sz w:val="32"/>
        </w:rPr>
        <w:t>Laurent Antoine - AGDE</w:t>
      </w:r>
    </w:p>
    <w:p w:rsidR="00F5061C" w:rsidRDefault="00F5061C" w:rsidP="00F5061C">
      <w:pPr>
        <w:rPr>
          <w:rFonts w:ascii="Arial Narrow" w:eastAsia="MS Gothic" w:hAnsi="Arial Narrow"/>
          <w:sz w:val="20"/>
          <w:szCs w:val="20"/>
        </w:rPr>
      </w:pPr>
    </w:p>
    <w:p w:rsidR="00C32EAE" w:rsidRDefault="00C32EAE" w:rsidP="00F5061C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 xml:space="preserve">Les Hôpitaux du Bassin de Thau déploient leur activité </w:t>
      </w:r>
      <w:r>
        <w:rPr>
          <w:rFonts w:ascii="Arial Narrow" w:eastAsia="MS Gothic" w:hAnsi="Arial Narrow"/>
          <w:sz w:val="20"/>
          <w:szCs w:val="20"/>
        </w:rPr>
        <w:t xml:space="preserve">avec 947 lits et places dont 24 lits de soins critiques </w:t>
      </w:r>
      <w:r w:rsidRPr="00C32EAE">
        <w:rPr>
          <w:rFonts w:ascii="Arial Narrow" w:eastAsia="MS Gothic" w:hAnsi="Arial Narrow"/>
          <w:sz w:val="20"/>
          <w:szCs w:val="20"/>
        </w:rPr>
        <w:t>sur plusieurs sites, dont les deux principaux sont situés à Sète et Agde.</w:t>
      </w:r>
      <w:r>
        <w:rPr>
          <w:rFonts w:ascii="Arial Narrow" w:eastAsia="MS Gothic" w:hAnsi="Arial Narrow"/>
          <w:sz w:val="20"/>
          <w:szCs w:val="20"/>
        </w:rPr>
        <w:t xml:space="preserve"> </w:t>
      </w:r>
    </w:p>
    <w:p w:rsidR="00C32EAE" w:rsidRP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L’Hôpital Saint-Clair est le siège administratif et le site le plus important. Il offre un plateau technique complet (bloc opératoire, imagerie, laboratoire, pharmacie…).</w:t>
      </w:r>
    </w:p>
    <w:p w:rsid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L’ensemble des spécialités de médecine et de chirurgie sont présentes y compris les spécialités de recours (réanimation, soins intensifs de cardiologie, néonatalogie…). Une maternité, un service d’urgences et des unités de psychiat</w:t>
      </w:r>
      <w:r>
        <w:rPr>
          <w:rFonts w:ascii="Arial Narrow" w:eastAsia="MS Gothic" w:hAnsi="Arial Narrow"/>
          <w:sz w:val="20"/>
          <w:szCs w:val="20"/>
        </w:rPr>
        <w:t xml:space="preserve">rie complètent l’offre du site. </w:t>
      </w:r>
      <w:r w:rsidRPr="00C32EAE">
        <w:rPr>
          <w:rFonts w:ascii="Arial Narrow" w:eastAsia="MS Gothic" w:hAnsi="Arial Narrow"/>
          <w:sz w:val="20"/>
          <w:szCs w:val="20"/>
        </w:rPr>
        <w:t>Des sites extérieurs de santé mentale se trouvent égale</w:t>
      </w:r>
      <w:r>
        <w:rPr>
          <w:rFonts w:ascii="Arial Narrow" w:eastAsia="MS Gothic" w:hAnsi="Arial Narrow"/>
          <w:sz w:val="20"/>
          <w:szCs w:val="20"/>
        </w:rPr>
        <w:t>ment à Sète, Frontignan et Mèze ainsi que des EHPAD</w:t>
      </w:r>
      <w:r w:rsidR="00EC0373">
        <w:rPr>
          <w:rFonts w:ascii="Arial Narrow" w:eastAsia="MS Gothic" w:hAnsi="Arial Narrow"/>
          <w:sz w:val="20"/>
          <w:szCs w:val="20"/>
        </w:rPr>
        <w:t>, SSR et USLD</w:t>
      </w:r>
      <w:r>
        <w:rPr>
          <w:rFonts w:ascii="Arial Narrow" w:eastAsia="MS Gothic" w:hAnsi="Arial Narrow"/>
          <w:sz w:val="20"/>
          <w:szCs w:val="20"/>
        </w:rPr>
        <w:t xml:space="preserve"> sur </w:t>
      </w:r>
      <w:proofErr w:type="spellStart"/>
      <w:r>
        <w:rPr>
          <w:rFonts w:ascii="Arial Narrow" w:eastAsia="MS Gothic" w:hAnsi="Arial Narrow"/>
          <w:sz w:val="20"/>
          <w:szCs w:val="20"/>
        </w:rPr>
        <w:t>Séte</w:t>
      </w:r>
      <w:proofErr w:type="spellEnd"/>
      <w:r>
        <w:rPr>
          <w:rFonts w:ascii="Arial Narrow" w:eastAsia="MS Gothic" w:hAnsi="Arial Narrow"/>
          <w:sz w:val="20"/>
          <w:szCs w:val="20"/>
        </w:rPr>
        <w:t>, Vias, Marseillan et Agde.</w:t>
      </w:r>
    </w:p>
    <w:p w:rsidR="0035214D" w:rsidRDefault="0035214D" w:rsidP="0035214D">
      <w:pPr>
        <w:rPr>
          <w:rFonts w:ascii="Arial Narrow" w:eastAsia="MS Gothic" w:hAnsi="Arial Narrow"/>
          <w:sz w:val="20"/>
          <w:szCs w:val="20"/>
        </w:rPr>
      </w:pPr>
      <w:r>
        <w:rPr>
          <w:rFonts w:ascii="Arial Narrow" w:eastAsia="MS Gothic" w:hAnsi="Arial Narrow"/>
          <w:sz w:val="20"/>
          <w:szCs w:val="20"/>
        </w:rPr>
        <w:t>L’EHPAD Laurent Antoine a une capacité d’hébergement de 64 places, dont 4 places d’hébergements temporaires (sortie d’hospitalisation et temporaire), et dispose également d’un secteur protégé de 20 places pour les personnes souffrant de maladie d’Alzheimer ou de troubles apparentés.</w:t>
      </w:r>
    </w:p>
    <w:p w:rsidR="006F4458" w:rsidRDefault="006F4458" w:rsidP="00463CBF">
      <w:pPr>
        <w:rPr>
          <w:rFonts w:ascii="Arial Narrow" w:eastAsia="MS Gothic" w:hAnsi="Arial Narrow"/>
          <w:sz w:val="20"/>
          <w:szCs w:val="20"/>
        </w:rPr>
      </w:pPr>
      <w:bookmarkStart w:id="0" w:name="_GoBack"/>
      <w:bookmarkEnd w:id="0"/>
    </w:p>
    <w:p w:rsidR="00CF5592" w:rsidRPr="006A6BF3" w:rsidRDefault="00CF5592" w:rsidP="00CF5592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Identification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Famille</w:t>
            </w:r>
          </w:p>
        </w:tc>
        <w:tc>
          <w:tcPr>
            <w:tcW w:w="8079" w:type="dxa"/>
          </w:tcPr>
          <w:p w:rsidR="006A6BF3" w:rsidRPr="00425C3D" w:rsidRDefault="00D30A63" w:rsidP="006A6BF3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Soins</w:t>
            </w:r>
            <w:r w:rsidR="00285F15">
              <w:rPr>
                <w:rFonts w:ascii="Arial Narrow" w:hAnsi="Arial Narrow"/>
                <w:sz w:val="20"/>
              </w:rPr>
              <w:t xml:space="preserve"> – Assistance aux soins</w:t>
            </w:r>
          </w:p>
        </w:tc>
      </w:tr>
      <w:tr w:rsidR="00463CBF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63CBF" w:rsidRPr="00425C3D" w:rsidRDefault="00463CBF" w:rsidP="00F24D32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Code</w:t>
            </w:r>
          </w:p>
        </w:tc>
        <w:tc>
          <w:tcPr>
            <w:tcW w:w="8079" w:type="dxa"/>
          </w:tcPr>
          <w:p w:rsidR="00463CBF" w:rsidRDefault="00285F15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05R</w:t>
            </w:r>
            <w:r w:rsidR="00746485">
              <w:rPr>
                <w:rFonts w:ascii="Arial Narrow" w:hAnsi="Arial Narrow"/>
                <w:sz w:val="20"/>
              </w:rPr>
              <w:t>10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Sous-famille</w:t>
            </w:r>
          </w:p>
        </w:tc>
        <w:tc>
          <w:tcPr>
            <w:tcW w:w="8079" w:type="dxa"/>
          </w:tcPr>
          <w:p w:rsidR="007C7020" w:rsidRPr="00425C3D" w:rsidRDefault="007C7020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9B2C32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 w:rsidRPr="00425C3D">
              <w:rPr>
                <w:rFonts w:ascii="Arial Narrow" w:eastAsia="MS Gothic" w:hAnsi="Arial Narrow"/>
                <w:b/>
                <w:sz w:val="20"/>
                <w:szCs w:val="20"/>
              </w:rPr>
              <w:t>Métier</w:t>
            </w:r>
          </w:p>
        </w:tc>
        <w:tc>
          <w:tcPr>
            <w:tcW w:w="8079" w:type="dxa"/>
          </w:tcPr>
          <w:p w:rsidR="007C7020" w:rsidRPr="00425C3D" w:rsidRDefault="00582CEE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>Aide-Soignant(e)</w:t>
            </w:r>
          </w:p>
        </w:tc>
      </w:tr>
      <w:tr w:rsidR="00485675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85675" w:rsidRPr="00425C3D" w:rsidRDefault="00485675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Grade</w:t>
            </w:r>
          </w:p>
        </w:tc>
        <w:tc>
          <w:tcPr>
            <w:tcW w:w="8079" w:type="dxa"/>
          </w:tcPr>
          <w:p w:rsidR="00485675" w:rsidRPr="00425C3D" w:rsidRDefault="00582CEE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>Aide-S</w:t>
            </w:r>
            <w:r w:rsidR="007E11F6">
              <w:rPr>
                <w:rFonts w:ascii="Arial Narrow" w:eastAsia="MS Gothic" w:hAnsi="Arial Narrow"/>
                <w:sz w:val="20"/>
                <w:szCs w:val="20"/>
              </w:rPr>
              <w:t>oignant(e)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07524D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UF</w:t>
            </w:r>
          </w:p>
        </w:tc>
        <w:tc>
          <w:tcPr>
            <w:tcW w:w="8079" w:type="dxa"/>
          </w:tcPr>
          <w:p w:rsidR="007C7020" w:rsidRPr="00731101" w:rsidRDefault="007C7020" w:rsidP="00F24D32">
            <w:pPr>
              <w:shd w:val="clear" w:color="auto" w:fill="auto"/>
              <w:rPr>
                <w:rFonts w:ascii="Arial Narrow" w:eastAsia="MS Gothic" w:hAnsi="Arial Narrow"/>
                <w:color w:val="auto"/>
                <w:sz w:val="20"/>
                <w:szCs w:val="20"/>
              </w:rPr>
            </w:pPr>
          </w:p>
        </w:tc>
      </w:tr>
    </w:tbl>
    <w:p w:rsidR="006F4458" w:rsidRDefault="006F4458" w:rsidP="00201D53">
      <w:pPr>
        <w:rPr>
          <w:rFonts w:ascii="Arial Narrow" w:eastAsia="MS Gothic" w:hAnsi="Arial Narrow"/>
        </w:rPr>
      </w:pPr>
    </w:p>
    <w:p w:rsidR="009B7917" w:rsidRPr="006A6BF3" w:rsidRDefault="000E1CF8" w:rsidP="009B7917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Mission</w:t>
      </w:r>
      <w:r w:rsidR="008C7662">
        <w:rPr>
          <w:rFonts w:ascii="Arial Narrow" w:eastAsia="MS Gothic" w:hAnsi="Arial Narrow"/>
          <w:b/>
        </w:rPr>
        <w:t>s</w:t>
      </w:r>
      <w:r w:rsidR="009B7917">
        <w:rPr>
          <w:rFonts w:ascii="Arial Narrow" w:eastAsia="MS Gothic" w:hAnsi="Arial Narrow"/>
          <w:b/>
        </w:rPr>
        <w:t xml:space="preserve">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9B7917" w:rsidRPr="00425C3D" w:rsidTr="004B4879">
        <w:tc>
          <w:tcPr>
            <w:tcW w:w="2127" w:type="dxa"/>
            <w:shd w:val="clear" w:color="auto" w:fill="31849B" w:themeFill="accent5" w:themeFillShade="BF"/>
          </w:tcPr>
          <w:p w:rsidR="009B7917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Missions générales</w:t>
            </w:r>
          </w:p>
          <w:p w:rsidR="008E25CC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8E25CC" w:rsidRPr="00425C3D" w:rsidRDefault="008E25CC" w:rsidP="008E25CC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746485" w:rsidRDefault="00285F15" w:rsidP="00746485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Dispenser, dans le cadre du rôle propre de l’infirmier, en collaboration avec lui et sous sa responsabilité, des soins de prévention, de maintie</w:t>
            </w:r>
            <w:r w:rsidR="00486FD7">
              <w:rPr>
                <w:rFonts w:ascii="Arial Narrow" w:hAnsi="Arial Narrow"/>
                <w:sz w:val="20"/>
              </w:rPr>
              <w:t>n</w:t>
            </w:r>
            <w:r>
              <w:rPr>
                <w:rFonts w:ascii="Arial Narrow" w:hAnsi="Arial Narrow"/>
                <w:sz w:val="20"/>
              </w:rPr>
              <w:t>, de relation et d’éducation à la santé pour préserver et restaurer la continuité de la vie, le bien-être et l’autonomie de la personne</w:t>
            </w:r>
          </w:p>
          <w:p w:rsidR="00CE1DC9" w:rsidRPr="00425C3D" w:rsidRDefault="00CE1DC9" w:rsidP="00CE1DC9">
            <w:pPr>
              <w:pStyle w:val="Retraitcorpsdetexte2"/>
              <w:ind w:left="360"/>
              <w:rPr>
                <w:rFonts w:ascii="Arial Narrow" w:hAnsi="Arial Narrow"/>
                <w:sz w:val="20"/>
              </w:rPr>
            </w:pPr>
          </w:p>
        </w:tc>
      </w:tr>
    </w:tbl>
    <w:p w:rsidR="006F4458" w:rsidRDefault="006F4458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Contenu du poste et activités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Contenu du poste</w:t>
            </w: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Pr="00425C3D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 des soins techniques d’hygiène, de confort, d’alimentation et d’éducation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Mettre en place une dimension relationnelle et sociale dans l'accompagnement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Mettre en place la surveillance adaptée à l’évolution de l’état de santé de patients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Analyser/évaluer la situation clinique d’une personne, d’un groupe de personnes, relative à son domaine de compétence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Créer et développer une relation de con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fiance et d’aide avec le résident</w:t>
            </w: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et/ou son entourage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Évaluer le degré d’autonomie d’une personne ou d’un groupe de personnes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Savoir détecter un changement d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ans l’état clinique d’un résident</w:t>
            </w: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et assurer les premiers gestes d’urgence  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Centraliser, synthétiser et transmettre les info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rmations concernant les résidents</w:t>
            </w: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, aux membres de l'équipe afin de répondre aux différents besoins physiques, psychiques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.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Restaurer/maintenir l’autonomie de la personne dans les actes de la vie quotidienne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Prioriser, planifier et 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organiser les soins des résidents</w:t>
            </w: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pris en charge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Porter assistance technique pour la réalisation des soins, spécifique au domaine d'activité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Réaliser des soins spécifiques à son domaine d'intervention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Recueillir / collecter des données ou informations spécifiques à son domaine d'activité</w:t>
            </w:r>
          </w:p>
          <w:p w:rsidR="00FA5B2D" w:rsidRDefault="00486FD7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Assurer, pour chaque résident</w:t>
            </w:r>
            <w:r w:rsidR="000E1CF8"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pris en charge, des transmissions écrites, sur le logiciel dédié, et orales de qualité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lastRenderedPageBreak/>
              <w:t>Transmettre les informations relatives à l’état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de santé aux résidents et leurs familles</w:t>
            </w: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(actions de prévention et d’éducation) en collaboration avec les équipes médicales et en garantissant le secret professionnel</w:t>
            </w:r>
          </w:p>
          <w:p w:rsidR="000E1CF8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Collaborer avec les équipes médicales et soignantes</w:t>
            </w:r>
          </w:p>
          <w:p w:rsidR="00057BBE" w:rsidRDefault="00057BBE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Animer ou </w:t>
            </w:r>
            <w:proofErr w:type="spellStart"/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particper</w:t>
            </w:r>
            <w:proofErr w:type="spellEnd"/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à des temps d’animation </w:t>
            </w:r>
          </w:p>
          <w:p w:rsidR="00057BBE" w:rsidRPr="00D834A5" w:rsidRDefault="00057BBE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 des soins relationnels</w:t>
            </w:r>
          </w:p>
          <w:p w:rsidR="000E1CF8" w:rsidRPr="00D834A5" w:rsidRDefault="00486FD7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Agir auprès de l'entourage du résident</w:t>
            </w:r>
            <w:r w:rsidR="000E1CF8"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en vue d'informer et rassurer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 le contrôle et le respect de l'utilisation des matériels utilisés, conformément aux règles de maintenance en collaboration avec les Infirmiers et l'encadrement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Appliquer les procédures et protocoles du service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à l'hygiène et l'entretien des locaux selon les protocoles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à l'approvisionnement des chariots de soins en matériel dans un objectif de continuité des soins</w:t>
            </w:r>
          </w:p>
          <w:p w:rsidR="000E1CF8" w:rsidRPr="00486FD7" w:rsidRDefault="000E1CF8" w:rsidP="00486FD7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Contribuer à la prévention des risques et du respect des règles de bonnes pratiques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Connaitre les textes réglementaires et législatifs en vigueur relatif à son domaine d’activité</w:t>
            </w:r>
          </w:p>
          <w:p w:rsidR="000E1CF8" w:rsidRPr="000E1CF8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Connaitre le fonctionnement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général de la structure</w:t>
            </w:r>
          </w:p>
        </w:tc>
      </w:tr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lastRenderedPageBreak/>
              <w:t>Activités</w:t>
            </w:r>
            <w:r w:rsidR="0095763E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spécifiques</w:t>
            </w:r>
          </w:p>
          <w:p w:rsidR="00044DDE" w:rsidRDefault="00044DD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044DDE" w:rsidRPr="00463CBF" w:rsidRDefault="00044DD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0E1CF8" w:rsidRPr="00D834A5" w:rsidRDefault="000E1CF8" w:rsidP="000E1CF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Accueillir e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 prendre en charge les résidents</w:t>
            </w: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en situation d’agitation ou de précarité ; Individualiser l’accueil des usagers et de leurs accompagnants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S'impliquer dans des projets qualité dans le cadre de groupes de travail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 aux réunions de l’équipe d’encadrement du service et de l’institution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aux CREX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à la gestion et au contrôle des approvisionnements : péremptions diverses, réserves hôtelières</w:t>
            </w:r>
          </w:p>
          <w:p w:rsidR="000E1CF8" w:rsidRDefault="000E1CF8" w:rsidP="000E1CF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Transférer un savoir-faire, une pratique professionnelle</w:t>
            </w:r>
          </w:p>
          <w:p w:rsidR="00CE1DC9" w:rsidRPr="00486FD7" w:rsidRDefault="000E1CF8" w:rsidP="00486FD7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1CF8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Assurer le tutorat 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des étudiants AS</w:t>
            </w:r>
            <w:r w:rsidRPr="000E1CF8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, des stagiaires et des personnels sous sa responsabilité, coopérer à l’intégration des nouveaux arrivant</w:t>
            </w:r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Qualifications et diplômes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86FD7">
        <w:tc>
          <w:tcPr>
            <w:tcW w:w="2127" w:type="dxa"/>
            <w:shd w:val="clear" w:color="auto" w:fill="31849B" w:themeFill="accent5" w:themeFillShade="BF"/>
          </w:tcPr>
          <w:p w:rsidR="00FA5B2D" w:rsidRPr="00463CBF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:rsidR="00486FD7" w:rsidRDefault="00044DDE" w:rsidP="00486FD7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Anatomie, physiologie</w:t>
            </w:r>
          </w:p>
          <w:p w:rsidR="00044DDE" w:rsidRPr="00486FD7" w:rsidRDefault="00044DDE" w:rsidP="00486FD7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Hygiène hospitalière</w:t>
            </w:r>
          </w:p>
          <w:p w:rsidR="00044DDE" w:rsidRPr="00044DDE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C0AD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Techniques et protocoles de soins</w:t>
            </w:r>
          </w:p>
          <w:p w:rsidR="00044DDE" w:rsidRPr="00044DDE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Communication et relation d'aide</w:t>
            </w:r>
          </w:p>
          <w:p w:rsidR="00044DDE" w:rsidRPr="00044DDE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Éthique et déontologie</w:t>
            </w:r>
          </w:p>
          <w:p w:rsidR="00044DDE" w:rsidRPr="00044DDE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Techniques de manutention</w:t>
            </w:r>
          </w:p>
          <w:p w:rsidR="00DC0AD5" w:rsidRPr="00DC0AD5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Bureautique</w:t>
            </w:r>
          </w:p>
        </w:tc>
      </w:tr>
      <w:tr w:rsidR="002C2DBE" w:rsidRPr="00425C3D" w:rsidTr="00486FD7">
        <w:trPr>
          <w:trHeight w:val="280"/>
        </w:trPr>
        <w:tc>
          <w:tcPr>
            <w:tcW w:w="2127" w:type="dxa"/>
            <w:shd w:val="clear" w:color="auto" w:fill="31849B" w:themeFill="accent5" w:themeFillShade="BF"/>
          </w:tcPr>
          <w:p w:rsidR="002C2DBE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Diplômes</w:t>
            </w:r>
          </w:p>
        </w:tc>
        <w:tc>
          <w:tcPr>
            <w:tcW w:w="8079" w:type="dxa"/>
          </w:tcPr>
          <w:p w:rsidR="002C2DBE" w:rsidRPr="00201FD7" w:rsidRDefault="00201FD7" w:rsidP="00201FD7">
            <w:pPr>
              <w:pStyle w:val="Paragraphedeliste"/>
              <w:numPr>
                <w:ilvl w:val="0"/>
                <w:numId w:val="17"/>
              </w:numPr>
              <w:spacing w:before="100" w:beforeAutospacing="1" w:after="100" w:afterAutospacing="1"/>
              <w:ind w:right="26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01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Diplôme d’</w:t>
            </w:r>
            <w:proofErr w:type="spellStart"/>
            <w:r w:rsidRPr="00201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Aide Soignant</w:t>
            </w:r>
            <w:proofErr w:type="spellEnd"/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3B2D25" w:rsidRPr="00425C3D" w:rsidRDefault="003B2D25" w:rsidP="003B2D25">
      <w:pPr>
        <w:ind w:left="567"/>
        <w:jc w:val="center"/>
        <w:rPr>
          <w:rFonts w:ascii="Arial Narrow" w:eastAsia="MS Gothic" w:hAnsi="Arial Narrow"/>
          <w:b/>
        </w:rPr>
      </w:pPr>
      <w:r w:rsidRPr="00425C3D">
        <w:rPr>
          <w:rFonts w:ascii="Arial Narrow" w:eastAsia="MS Gothic" w:hAnsi="Arial Narrow"/>
          <w:b/>
        </w:rPr>
        <w:t>C</w:t>
      </w:r>
      <w:r w:rsidR="00187847">
        <w:rPr>
          <w:rFonts w:ascii="Arial Narrow" w:eastAsia="MS Gothic" w:hAnsi="Arial Narrow"/>
          <w:b/>
        </w:rPr>
        <w:t>onnaissance</w:t>
      </w:r>
      <w:r w:rsidR="00C773F5">
        <w:rPr>
          <w:rFonts w:ascii="Arial Narrow" w:eastAsia="MS Gothic" w:hAnsi="Arial Narrow"/>
          <w:b/>
        </w:rPr>
        <w:t>s</w:t>
      </w:r>
      <w:r w:rsidR="00187847">
        <w:rPr>
          <w:rFonts w:ascii="Arial Narrow" w:eastAsia="MS Gothic" w:hAnsi="Arial Narrow"/>
          <w:b/>
        </w:rPr>
        <w:t xml:space="preserve">, </w:t>
      </w:r>
      <w:r w:rsidR="00335AED">
        <w:rPr>
          <w:rFonts w:ascii="Arial Narrow" w:eastAsia="MS Gothic" w:hAnsi="Arial Narrow"/>
          <w:b/>
        </w:rPr>
        <w:t>expériences</w:t>
      </w:r>
      <w:r w:rsidRPr="00425C3D">
        <w:rPr>
          <w:rFonts w:ascii="Arial Narrow" w:eastAsia="MS Gothic" w:hAnsi="Arial Narrow"/>
          <w:b/>
        </w:rPr>
        <w:t xml:space="preserve"> et qualités requises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Default="007405AB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Savoir-faire requis</w:t>
            </w: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Pr="00425C3D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Accompagner une personne dans la réalisation de ses activités quotidiennes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Analyser/évaluer la situation clinique d’une personne, d’un groupe de personnes, relative à son domaine de compétence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Créer et développer une relation de confiance et d’aide avec le patient et/ou son entourage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Désinfecter les matériels en appliquant les protocoles de nettoyage et de décontamination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Évaluer le degré d’autonomie d’une personne ou d’un groupe de personnes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Restaurer/maintenir l’autonomie de la personne dans les actes de la vie quotidienne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Transférer un savoir-faire, une pratique professionnelle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Travailler en équipe/en réseau</w:t>
            </w:r>
          </w:p>
          <w:p w:rsidR="00746485" w:rsidRP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Utiliser les techniques gestes et postures/manutention</w:t>
            </w:r>
          </w:p>
        </w:tc>
      </w:tr>
      <w:tr w:rsidR="00187847" w:rsidRPr="00425C3D" w:rsidTr="004B4879">
        <w:tc>
          <w:tcPr>
            <w:tcW w:w="2127" w:type="dxa"/>
            <w:shd w:val="clear" w:color="auto" w:fill="31849B" w:themeFill="accent5" w:themeFillShade="BF"/>
          </w:tcPr>
          <w:p w:rsidR="00187847" w:rsidRDefault="0041429F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</w:t>
            </w:r>
            <w:r w:rsidR="00187847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être requis </w:t>
            </w: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lastRenderedPageBreak/>
              <w:t>Sens du service public et conscience professionnelle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Méthode, rigueur, esprit d’initiative, d’analyse et de synthèse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Autonomie et gestion de l’urgence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Assiduité, présence au travail et ponctualité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Discrétion et respect du secret professionnel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Capacité d'écoute et d'observation, empathie, sens du dévouement, disponibilité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Communication efficace avec maitrise de soi, tact, diplomatie  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lastRenderedPageBreak/>
              <w:t>Esprit d'initiative accompagné d'un sens de l'organisation et des responsabilités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Ouverture d'esprit et capacité de négociation</w:t>
            </w:r>
          </w:p>
          <w:p w:rsidR="00D15394" w:rsidRPr="00486FD7" w:rsidRDefault="00D15394" w:rsidP="00486FD7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Maitrise de soi</w:t>
            </w:r>
            <w:r w:rsid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, s</w:t>
            </w:r>
            <w:r w:rsidRPr="00486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ens des priorités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Dynamisme et maturité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Capacité à s'adapter et à se positionner</w:t>
            </w:r>
          </w:p>
          <w:p w:rsidR="00187847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Qualité pédagogique</w:t>
            </w:r>
          </w:p>
        </w:tc>
      </w:tr>
    </w:tbl>
    <w:p w:rsidR="00425C3D" w:rsidRPr="00425C3D" w:rsidRDefault="00425C3D" w:rsidP="00425C3D">
      <w:pPr>
        <w:pStyle w:val="Retraitcorpsdetexte2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Conditions d’exercice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CB7DB1" w:rsidRPr="00425C3D" w:rsidTr="00FF78E8">
        <w:tc>
          <w:tcPr>
            <w:tcW w:w="2127" w:type="dxa"/>
            <w:shd w:val="clear" w:color="auto" w:fill="31849B" w:themeFill="accent5" w:themeFillShade="BF"/>
          </w:tcPr>
          <w:p w:rsidR="00CB7DB1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Lieu d’affectation</w:t>
            </w:r>
          </w:p>
          <w:p w:rsidR="006F4458" w:rsidRPr="00425C3D" w:rsidRDefault="006F4458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CB7DB1" w:rsidRPr="00731101" w:rsidRDefault="00032D31" w:rsidP="004E71A1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EHPAD </w:t>
            </w:r>
            <w:r w:rsidR="004E71A1">
              <w:rPr>
                <w:rFonts w:ascii="Arial Narrow" w:hAnsi="Arial Narrow"/>
                <w:sz w:val="20"/>
              </w:rPr>
              <w:t>Laurent Antoine</w:t>
            </w:r>
            <w:r w:rsidR="00E032B2">
              <w:rPr>
                <w:rFonts w:ascii="Arial Narrow" w:hAnsi="Arial Narrow"/>
                <w:sz w:val="20"/>
              </w:rPr>
              <w:t>, AGDE</w:t>
            </w:r>
          </w:p>
        </w:tc>
      </w:tr>
      <w:tr w:rsidR="009D0219" w:rsidRPr="00425C3D" w:rsidTr="00FF78E8">
        <w:tc>
          <w:tcPr>
            <w:tcW w:w="2127" w:type="dxa"/>
            <w:shd w:val="clear" w:color="auto" w:fill="31849B" w:themeFill="accent5" w:themeFillShade="BF"/>
          </w:tcPr>
          <w:p w:rsidR="009D0219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Organisation du travail</w:t>
            </w:r>
          </w:p>
          <w:p w:rsidR="006F4458" w:rsidRDefault="006F4458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7"/>
              <w:gridCol w:w="5956"/>
            </w:tblGrid>
            <w:tr w:rsidR="00A06B79" w:rsidRPr="009E49C2" w:rsidTr="0002431A">
              <w:tc>
                <w:tcPr>
                  <w:tcW w:w="2268" w:type="dxa"/>
                  <w:shd w:val="clear" w:color="auto" w:fill="E6E6E6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>Poste</w:t>
                  </w:r>
                </w:p>
              </w:tc>
              <w:tc>
                <w:tcPr>
                  <w:tcW w:w="7510" w:type="dxa"/>
                  <w:shd w:val="clear" w:color="auto" w:fill="E6E6E6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>Horaires</w:t>
                  </w:r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Jour                        </w:t>
                  </w:r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1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bookmarkStart w:id="1" w:name="CaseACocher1"/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CF736E">
                    <w:rPr>
                      <w:rFonts w:ascii="Calibri" w:hAnsi="Calibri"/>
                    </w:rPr>
                  </w:r>
                  <w:r w:rsidR="00CF736E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1"/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Fixes              </w:t>
                  </w:r>
                  <w:bookmarkStart w:id="2" w:name="CaseACocher4"/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CF736E">
                    <w:rPr>
                      <w:rFonts w:ascii="Calibri" w:hAnsi="Calibri"/>
                    </w:rPr>
                  </w:r>
                  <w:r w:rsidR="00CF736E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2"/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D818FF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Nuit                        </w:t>
                  </w:r>
                  <w:r w:rsidR="00D818FF">
                    <w:rPr>
                      <w:rFonts w:ascii="Calibri" w:hAnsi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eACocher2"/>
                  <w:r w:rsidR="00D818FF">
                    <w:rPr>
                      <w:rFonts w:ascii="Calibri" w:hAnsi="Calibri"/>
                    </w:rPr>
                    <w:instrText xml:space="preserve"> FORMCHECKBOX </w:instrText>
                  </w:r>
                  <w:r w:rsidR="00CF736E">
                    <w:rPr>
                      <w:rFonts w:ascii="Calibri" w:hAnsi="Calibri"/>
                    </w:rPr>
                  </w:r>
                  <w:r w:rsidR="00CF736E">
                    <w:rPr>
                      <w:rFonts w:ascii="Calibri" w:hAnsi="Calibri"/>
                    </w:rPr>
                    <w:fldChar w:fldCharType="separate"/>
                  </w:r>
                  <w:r w:rsidR="00D818FF">
                    <w:rPr>
                      <w:rFonts w:ascii="Calibri" w:hAnsi="Calibri"/>
                    </w:rPr>
                    <w:fldChar w:fldCharType="end"/>
                  </w:r>
                  <w:bookmarkEnd w:id="3"/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Variables      </w:t>
                  </w:r>
                  <w:bookmarkStart w:id="4" w:name="CaseACocher5"/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CF736E">
                    <w:rPr>
                      <w:rFonts w:ascii="Calibri" w:hAnsi="Calibri"/>
                    </w:rPr>
                  </w:r>
                  <w:r w:rsidR="00CF736E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4"/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>Détail des horaires :</w:t>
                  </w:r>
                </w:p>
                <w:p w:rsidR="00A06B79" w:rsidRPr="0099591A" w:rsidRDefault="006A37C8" w:rsidP="00A06B79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Jour : 6h45-14h15 / 13h45-21h15</w:t>
                  </w:r>
                </w:p>
                <w:p w:rsidR="00A06B79" w:rsidRPr="0099591A" w:rsidRDefault="00A06B79" w:rsidP="00D818F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9D0219" w:rsidRPr="00AB7562" w:rsidRDefault="009D0219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Pr="0099591A" w:rsidRDefault="00A06B79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Spécificité </w:t>
            </w:r>
          </w:p>
          <w:p w:rsidR="006F4458" w:rsidRPr="0099591A" w:rsidRDefault="006F4458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FF78E8" w:rsidRPr="0099591A" w:rsidRDefault="00FF78E8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Contraintes</w:t>
            </w:r>
            <w:r w:rsidR="002E2C7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du poste</w:t>
            </w:r>
          </w:p>
          <w:p w:rsidR="006F4458" w:rsidRPr="00425C3D" w:rsidRDefault="006F4458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463CBF" w:rsidRPr="00AB7562" w:rsidRDefault="00463CBF" w:rsidP="00463CBF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425C3D" w:rsidRPr="00425C3D" w:rsidTr="00FF78E8">
        <w:tc>
          <w:tcPr>
            <w:tcW w:w="2127" w:type="dxa"/>
            <w:shd w:val="clear" w:color="auto" w:fill="31849B" w:themeFill="accent5" w:themeFillShade="BF"/>
          </w:tcPr>
          <w:p w:rsidR="00425C3D" w:rsidRPr="00170A1F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170A1F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Risques spécifiques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du poste</w:t>
            </w:r>
          </w:p>
        </w:tc>
        <w:tc>
          <w:tcPr>
            <w:tcW w:w="8079" w:type="dxa"/>
          </w:tcPr>
          <w:p w:rsidR="00D834A5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Risques biologiques (AES)</w:t>
            </w:r>
          </w:p>
          <w:p w:rsidR="00D834A5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TMS</w:t>
            </w:r>
          </w:p>
          <w:p w:rsidR="005D5129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Chute</w:t>
            </w:r>
          </w:p>
        </w:tc>
      </w:tr>
      <w:tr w:rsidR="00170A1F" w:rsidRPr="00425C3D" w:rsidTr="00FF78E8">
        <w:tc>
          <w:tcPr>
            <w:tcW w:w="2127" w:type="dxa"/>
            <w:shd w:val="clear" w:color="auto" w:fill="31849B" w:themeFill="accent5" w:themeFillShade="BF"/>
          </w:tcPr>
          <w:p w:rsidR="00170A1F" w:rsidRPr="00170A1F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Moyens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particuliers </w:t>
            </w: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mis à disposition </w:t>
            </w:r>
          </w:p>
        </w:tc>
        <w:tc>
          <w:tcPr>
            <w:tcW w:w="8079" w:type="dxa"/>
          </w:tcPr>
          <w:p w:rsidR="00F07E16" w:rsidRPr="00731101" w:rsidRDefault="00F07E16" w:rsidP="00746485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C204B" w:rsidRPr="00425C3D" w:rsidTr="00FF78E8">
        <w:tc>
          <w:tcPr>
            <w:tcW w:w="2127" w:type="dxa"/>
            <w:shd w:val="clear" w:color="auto" w:fill="31849B" w:themeFill="accent5" w:themeFillShade="BF"/>
          </w:tcPr>
          <w:p w:rsidR="006C204B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Niveau de responsabilité </w:t>
            </w:r>
          </w:p>
        </w:tc>
        <w:tc>
          <w:tcPr>
            <w:tcW w:w="8079" w:type="dxa"/>
          </w:tcPr>
          <w:p w:rsidR="006C204B" w:rsidRPr="00731101" w:rsidRDefault="006C204B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FD3836" w:rsidRPr="00F24D32" w:rsidRDefault="00FD3836" w:rsidP="009457B6">
      <w:pPr>
        <w:rPr>
          <w:rFonts w:ascii="Arial Narrow" w:eastAsia="MS Gothic" w:hAnsi="Arial Narrow"/>
        </w:rPr>
      </w:pPr>
    </w:p>
    <w:p w:rsidR="003B2D25" w:rsidRPr="006A6BF3" w:rsidRDefault="003B2D25" w:rsidP="003B2D25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Rattachement hiérarchique</w:t>
      </w:r>
      <w:r w:rsidR="009A1708">
        <w:rPr>
          <w:rFonts w:ascii="Arial Narrow" w:eastAsia="MS Gothic" w:hAnsi="Arial Narrow"/>
          <w:b/>
        </w:rPr>
        <w:t xml:space="preserve"> et relations fonctionnelles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Rattachement hiérarchique </w:t>
            </w:r>
          </w:p>
        </w:tc>
        <w:tc>
          <w:tcPr>
            <w:tcW w:w="8079" w:type="dxa"/>
          </w:tcPr>
          <w:p w:rsidR="00A06B79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Directrice d</w:t>
            </w:r>
            <w:r w:rsidR="00A06B79"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’Etablissement</w:t>
            </w:r>
          </w:p>
          <w:p w:rsidR="00A06B79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Directrice Coo</w:t>
            </w:r>
            <w:r w:rsidR="00A06B79"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rdonnatrice Générale des Soins</w:t>
            </w:r>
          </w:p>
          <w:p w:rsidR="00A06B79" w:rsidRPr="0099591A" w:rsidRDefault="00A06B79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du Pôle</w:t>
            </w:r>
          </w:p>
          <w:p w:rsidR="003B2D25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Cadres de Santé </w:t>
            </w:r>
          </w:p>
        </w:tc>
      </w:tr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Relations fonctionnelles spécifiques </w:t>
            </w:r>
          </w:p>
        </w:tc>
        <w:tc>
          <w:tcPr>
            <w:tcW w:w="8079" w:type="dxa"/>
          </w:tcPr>
          <w:p w:rsidR="00582CEE" w:rsidRPr="0099591A" w:rsidRDefault="00E51EF2" w:rsidP="00DD3F6D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Chef de service et équipe Médicale</w:t>
            </w:r>
          </w:p>
          <w:p w:rsidR="00E51EF2" w:rsidRPr="0099591A" w:rsidRDefault="00E51EF2" w:rsidP="00DD3F6D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de garde/astreinte</w:t>
            </w:r>
          </w:p>
          <w:p w:rsidR="003B2D25" w:rsidRPr="0099591A" w:rsidRDefault="00E51EF2" w:rsidP="00E51EF2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Equipes pluridisciplinaires et intervenants auprès du patient</w:t>
            </w:r>
          </w:p>
        </w:tc>
      </w:tr>
    </w:tbl>
    <w:p w:rsidR="006F4458" w:rsidRDefault="006F4458" w:rsidP="0000576B">
      <w:pPr>
        <w:rPr>
          <w:rFonts w:ascii="Arial Narrow" w:hAnsi="Arial Narrow"/>
        </w:rPr>
      </w:pPr>
    </w:p>
    <w:p w:rsidR="00D73884" w:rsidRPr="006A6BF3" w:rsidRDefault="00D73884" w:rsidP="00D73884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Parcours d’adaptation au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Formations nécessaires </w:t>
            </w:r>
          </w:p>
        </w:tc>
        <w:tc>
          <w:tcPr>
            <w:tcW w:w="8079" w:type="dxa"/>
          </w:tcPr>
          <w:p w:rsidR="00187B01" w:rsidRDefault="00187B01" w:rsidP="00187B01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Attestation de Formation aux Gestes et Soins d'Urgence (AFGSU) Niveau 2</w:t>
            </w:r>
          </w:p>
          <w:p w:rsidR="00D73884" w:rsidRPr="00FF76E7" w:rsidRDefault="00187B01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Sécurité incendie</w:t>
            </w:r>
          </w:p>
        </w:tc>
      </w:tr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Procédures et outils d’intégration </w:t>
            </w:r>
          </w:p>
        </w:tc>
        <w:tc>
          <w:tcPr>
            <w:tcW w:w="8079" w:type="dxa"/>
          </w:tcPr>
          <w:p w:rsidR="00D73884" w:rsidRPr="00753C7F" w:rsidRDefault="00D73884" w:rsidP="004B4879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A000B2" w:rsidRDefault="00A000B2" w:rsidP="0000576B">
      <w:pPr>
        <w:rPr>
          <w:rFonts w:ascii="Arial Narrow" w:hAnsi="Arial Narrow"/>
        </w:rPr>
      </w:pPr>
    </w:p>
    <w:p w:rsidR="00BE5DB5" w:rsidRDefault="00BE5DB5" w:rsidP="0000576B">
      <w:pPr>
        <w:rPr>
          <w:rFonts w:ascii="Arial Narrow" w:hAnsi="Arial Narrow"/>
        </w:rPr>
      </w:pPr>
    </w:p>
    <w:p w:rsidR="006F4458" w:rsidRDefault="006F4458" w:rsidP="0000576B">
      <w:pPr>
        <w:rPr>
          <w:rFonts w:ascii="Arial Narrow" w:hAnsi="Arial Narrow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15"/>
        <w:gridCol w:w="3827"/>
        <w:gridCol w:w="3685"/>
      </w:tblGrid>
      <w:tr w:rsidR="00BE5DB5" w:rsidRPr="0054092A" w:rsidTr="004D1E7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DB5" w:rsidRPr="0054092A" w:rsidRDefault="00BE5DB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  <w:u w:val="single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Date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DB5" w:rsidRPr="0054092A" w:rsidRDefault="00BE5DB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Version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DB5" w:rsidRPr="0054092A" w:rsidRDefault="00463CBF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Rédaction</w:t>
            </w:r>
          </w:p>
        </w:tc>
      </w:tr>
      <w:tr w:rsidR="00EC343C" w:rsidRPr="0054092A" w:rsidTr="00EC343C">
        <w:trPr>
          <w:trHeight w:val="908"/>
        </w:trPr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343C" w:rsidRDefault="00EC343C" w:rsidP="00463CBF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:rsidR="00EC343C" w:rsidRPr="0054092A" w:rsidRDefault="00EC343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343C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Pr="0054092A" w:rsidRDefault="00EC343C" w:rsidP="00463CBF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 xml:space="preserve">  </w:t>
            </w:r>
            <w:r w:rsidRPr="00463CBF">
              <w:rPr>
                <w:rFonts w:ascii="Arial Narrow" w:hAnsi="Arial Narrow" w:cs="Arial"/>
                <w:b/>
                <w:noProof/>
                <w:sz w:val="20"/>
              </w:rPr>
              <w:t xml:space="preserve"> </w:t>
            </w: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E16" w:rsidRDefault="00F07E16" w:rsidP="004A542E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Default="006A37C8" w:rsidP="00F07E1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Olivia CABAU</w:t>
            </w:r>
          </w:p>
          <w:p w:rsidR="00D818FF" w:rsidRPr="00D818FF" w:rsidRDefault="00BD2044" w:rsidP="006A37C8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t xml:space="preserve">Cadre De Santé EHPAD </w:t>
            </w:r>
            <w:r w:rsidR="006A37C8">
              <w:rPr>
                <w:rFonts w:ascii="Arial Narrow" w:hAnsi="Arial Narrow" w:cs="Arial"/>
                <w:noProof/>
                <w:sz w:val="20"/>
              </w:rPr>
              <w:t>Laurent Antoine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3C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746485" w:rsidRPr="0054092A" w:rsidRDefault="0074648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Rédacteur</w:t>
            </w:r>
          </w:p>
        </w:tc>
      </w:tr>
      <w:tr w:rsidR="00EC343C" w:rsidRPr="0054092A" w:rsidTr="005A0044">
        <w:trPr>
          <w:trHeight w:val="169"/>
        </w:trPr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343C" w:rsidRPr="0054092A" w:rsidRDefault="00EC343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Validation</w:t>
            </w:r>
          </w:p>
        </w:tc>
      </w:tr>
      <w:tr w:rsidR="00EC343C" w:rsidRPr="0054092A" w:rsidTr="005A0044">
        <w:trPr>
          <w:trHeight w:val="908"/>
        </w:trPr>
        <w:tc>
          <w:tcPr>
            <w:tcW w:w="1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3C" w:rsidRPr="0054092A" w:rsidRDefault="00EC343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Maud LE CAZ</w:t>
            </w: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 w:rsidRPr="0054092A">
              <w:rPr>
                <w:rFonts w:ascii="Arial Narrow" w:hAnsi="Arial Narrow" w:cs="Arial"/>
                <w:noProof/>
                <w:sz w:val="20"/>
              </w:rPr>
              <w:t>Directrice Coordinatrice Générale des Soins</w:t>
            </w: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rPr>
                <w:rFonts w:ascii="Arial Narrow" w:hAnsi="Arial Narrow" w:cs="Arial"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Jean François Tirefort</w:t>
            </w:r>
          </w:p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t>Directeur</w:t>
            </w:r>
            <w:r w:rsidRPr="0054092A">
              <w:rPr>
                <w:rFonts w:ascii="Arial Narrow" w:hAnsi="Arial Narrow" w:cs="Arial"/>
                <w:noProof/>
                <w:sz w:val="20"/>
              </w:rPr>
              <w:t xml:space="preserve"> des Ressources Humaines</w:t>
            </w:r>
          </w:p>
          <w:p w:rsidR="00EC343C" w:rsidRPr="0054092A" w:rsidRDefault="00EC343C" w:rsidP="004D1E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C343C" w:rsidRPr="0054092A" w:rsidRDefault="00EC343C" w:rsidP="004D1E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E5DB5" w:rsidRPr="00F24D32" w:rsidRDefault="00BE5DB5" w:rsidP="0000576B">
      <w:pPr>
        <w:rPr>
          <w:rFonts w:ascii="Arial Narrow" w:hAnsi="Arial Narrow"/>
        </w:rPr>
      </w:pPr>
    </w:p>
    <w:sectPr w:rsidR="00BE5DB5" w:rsidRPr="00F24D32" w:rsidSect="00A67CF0">
      <w:headerReference w:type="first" r:id="rId8"/>
      <w:pgSz w:w="11906" w:h="16838"/>
      <w:pgMar w:top="720" w:right="720" w:bottom="720" w:left="72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6E" w:rsidRDefault="00CF736E" w:rsidP="00494BF2">
      <w:r>
        <w:separator/>
      </w:r>
    </w:p>
  </w:endnote>
  <w:endnote w:type="continuationSeparator" w:id="0">
    <w:p w:rsidR="00CF736E" w:rsidRDefault="00CF736E" w:rsidP="0049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6E" w:rsidRDefault="00CF736E" w:rsidP="00494BF2">
      <w:r>
        <w:separator/>
      </w:r>
    </w:p>
  </w:footnote>
  <w:footnote w:type="continuationSeparator" w:id="0">
    <w:p w:rsidR="00CF736E" w:rsidRDefault="00CF736E" w:rsidP="0049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F2" w:rsidRDefault="001D3D34" w:rsidP="001D3D34">
    <w:pPr>
      <w:pStyle w:val="Titre3"/>
      <w:ind w:left="0"/>
    </w:pPr>
    <w:r>
      <w:rPr>
        <w:noProof/>
      </w:rPr>
      <w:drawing>
        <wp:inline distT="0" distB="0" distL="0" distR="0" wp14:anchorId="102606FC">
          <wp:extent cx="6590030" cy="1249680"/>
          <wp:effectExtent l="0" t="0" r="127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7D7" w:rsidRPr="0024115E" w:rsidRDefault="005467D7" w:rsidP="007D52F7">
    <w:pPr>
      <w:pStyle w:val="Titre3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896"/>
    <w:multiLevelType w:val="hybridMultilevel"/>
    <w:tmpl w:val="E82C9C1A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32E2F56"/>
    <w:multiLevelType w:val="hybridMultilevel"/>
    <w:tmpl w:val="71FC471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A43B2"/>
    <w:multiLevelType w:val="hybridMultilevel"/>
    <w:tmpl w:val="67C8F99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DEC50CC"/>
    <w:multiLevelType w:val="hybridMultilevel"/>
    <w:tmpl w:val="F21C9E50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E30FAB"/>
    <w:multiLevelType w:val="hybridMultilevel"/>
    <w:tmpl w:val="B2F26DCC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47865D3"/>
    <w:multiLevelType w:val="hybridMultilevel"/>
    <w:tmpl w:val="D0B65E2E"/>
    <w:lvl w:ilvl="0" w:tplc="040C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150817BE"/>
    <w:multiLevelType w:val="hybridMultilevel"/>
    <w:tmpl w:val="23D05F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534FD"/>
    <w:multiLevelType w:val="hybridMultilevel"/>
    <w:tmpl w:val="F8D21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8A6"/>
    <w:multiLevelType w:val="hybridMultilevel"/>
    <w:tmpl w:val="505EAD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63104"/>
    <w:multiLevelType w:val="hybridMultilevel"/>
    <w:tmpl w:val="9C120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7823"/>
    <w:multiLevelType w:val="multilevel"/>
    <w:tmpl w:val="3B8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56731"/>
    <w:multiLevelType w:val="multilevel"/>
    <w:tmpl w:val="295A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47915"/>
    <w:multiLevelType w:val="multilevel"/>
    <w:tmpl w:val="C5EEE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12C38"/>
    <w:multiLevelType w:val="hybridMultilevel"/>
    <w:tmpl w:val="3C62F3F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B19A9"/>
    <w:multiLevelType w:val="hybridMultilevel"/>
    <w:tmpl w:val="2D403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C89"/>
    <w:multiLevelType w:val="hybridMultilevel"/>
    <w:tmpl w:val="1A06B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6354A"/>
    <w:multiLevelType w:val="hybridMultilevel"/>
    <w:tmpl w:val="1B68D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7A76"/>
    <w:multiLevelType w:val="hybridMultilevel"/>
    <w:tmpl w:val="A85EA8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A74C2A"/>
    <w:multiLevelType w:val="hybridMultilevel"/>
    <w:tmpl w:val="A3905D7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C63838"/>
    <w:multiLevelType w:val="hybridMultilevel"/>
    <w:tmpl w:val="CC4ADF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207D4E">
      <w:numFmt w:val="bullet"/>
      <w:lvlText w:val=""/>
      <w:lvlJc w:val="left"/>
      <w:pPr>
        <w:ind w:left="1440" w:hanging="360"/>
      </w:pPr>
      <w:rPr>
        <w:rFonts w:ascii="Wingdings 3" w:eastAsia="Times New Roman" w:hAnsi="Wingdings 3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4814"/>
    <w:multiLevelType w:val="hybridMultilevel"/>
    <w:tmpl w:val="3A9E4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A377C"/>
    <w:multiLevelType w:val="hybridMultilevel"/>
    <w:tmpl w:val="3A9CD3D8"/>
    <w:lvl w:ilvl="0" w:tplc="AF3E8678">
      <w:numFmt w:val="bullet"/>
      <w:lvlText w:val="-"/>
      <w:lvlJc w:val="left"/>
      <w:pPr>
        <w:ind w:left="720" w:hanging="360"/>
      </w:pPr>
      <w:rPr>
        <w:rFonts w:ascii="Arial Narrow" w:eastAsia="MS Gothic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D3109"/>
    <w:multiLevelType w:val="hybridMultilevel"/>
    <w:tmpl w:val="07268F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64A55"/>
    <w:multiLevelType w:val="hybridMultilevel"/>
    <w:tmpl w:val="CDD86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3630F"/>
    <w:multiLevelType w:val="multilevel"/>
    <w:tmpl w:val="E386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84269"/>
    <w:multiLevelType w:val="hybridMultilevel"/>
    <w:tmpl w:val="E848D8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D07DE9"/>
    <w:multiLevelType w:val="multilevel"/>
    <w:tmpl w:val="0FF46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CD6A61"/>
    <w:multiLevelType w:val="hybridMultilevel"/>
    <w:tmpl w:val="B41C1B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4952A8"/>
    <w:multiLevelType w:val="hybridMultilevel"/>
    <w:tmpl w:val="CCDEEC30"/>
    <w:lvl w:ilvl="0" w:tplc="6CBE4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F6D72"/>
    <w:multiLevelType w:val="hybridMultilevel"/>
    <w:tmpl w:val="F3ACB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D25AD"/>
    <w:multiLevelType w:val="hybridMultilevel"/>
    <w:tmpl w:val="EB7213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20F70"/>
    <w:multiLevelType w:val="hybridMultilevel"/>
    <w:tmpl w:val="00FAAEA8"/>
    <w:lvl w:ilvl="0" w:tplc="08CCB46C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789070E1"/>
    <w:multiLevelType w:val="hybridMultilevel"/>
    <w:tmpl w:val="4EB27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5442B"/>
    <w:multiLevelType w:val="hybridMultilevel"/>
    <w:tmpl w:val="EDE27D5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DA1C9E"/>
    <w:multiLevelType w:val="hybridMultilevel"/>
    <w:tmpl w:val="2078EF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C4151"/>
    <w:multiLevelType w:val="hybridMultilevel"/>
    <w:tmpl w:val="505E90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14"/>
  </w:num>
  <w:num w:numId="5">
    <w:abstractNumId w:val="6"/>
  </w:num>
  <w:num w:numId="6">
    <w:abstractNumId w:val="21"/>
  </w:num>
  <w:num w:numId="7">
    <w:abstractNumId w:val="19"/>
  </w:num>
  <w:num w:numId="8">
    <w:abstractNumId w:val="32"/>
  </w:num>
  <w:num w:numId="9">
    <w:abstractNumId w:val="22"/>
  </w:num>
  <w:num w:numId="10">
    <w:abstractNumId w:val="31"/>
  </w:num>
  <w:num w:numId="11">
    <w:abstractNumId w:val="4"/>
  </w:num>
  <w:num w:numId="12">
    <w:abstractNumId w:val="0"/>
  </w:num>
  <w:num w:numId="13">
    <w:abstractNumId w:val="30"/>
  </w:num>
  <w:num w:numId="14">
    <w:abstractNumId w:val="34"/>
  </w:num>
  <w:num w:numId="15">
    <w:abstractNumId w:val="9"/>
  </w:num>
  <w:num w:numId="16">
    <w:abstractNumId w:val="3"/>
  </w:num>
  <w:num w:numId="17">
    <w:abstractNumId w:val="18"/>
  </w:num>
  <w:num w:numId="18">
    <w:abstractNumId w:val="26"/>
  </w:num>
  <w:num w:numId="19">
    <w:abstractNumId w:val="10"/>
  </w:num>
  <w:num w:numId="20">
    <w:abstractNumId w:val="11"/>
  </w:num>
  <w:num w:numId="21">
    <w:abstractNumId w:val="12"/>
  </w:num>
  <w:num w:numId="22">
    <w:abstractNumId w:val="24"/>
  </w:num>
  <w:num w:numId="23">
    <w:abstractNumId w:val="20"/>
  </w:num>
  <w:num w:numId="24">
    <w:abstractNumId w:val="15"/>
  </w:num>
  <w:num w:numId="25">
    <w:abstractNumId w:val="2"/>
  </w:num>
  <w:num w:numId="26">
    <w:abstractNumId w:val="29"/>
  </w:num>
  <w:num w:numId="27">
    <w:abstractNumId w:val="27"/>
  </w:num>
  <w:num w:numId="28">
    <w:abstractNumId w:val="7"/>
  </w:num>
  <w:num w:numId="29">
    <w:abstractNumId w:val="35"/>
  </w:num>
  <w:num w:numId="30">
    <w:abstractNumId w:val="23"/>
  </w:num>
  <w:num w:numId="31">
    <w:abstractNumId w:val="25"/>
  </w:num>
  <w:num w:numId="32">
    <w:abstractNumId w:val="13"/>
  </w:num>
  <w:num w:numId="33">
    <w:abstractNumId w:val="1"/>
  </w:num>
  <w:num w:numId="34">
    <w:abstractNumId w:val="17"/>
  </w:num>
  <w:num w:numId="35">
    <w:abstractNumId w:val="3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E7"/>
    <w:rsid w:val="000052D7"/>
    <w:rsid w:val="0000576B"/>
    <w:rsid w:val="00032C47"/>
    <w:rsid w:val="00032D31"/>
    <w:rsid w:val="00035B20"/>
    <w:rsid w:val="00044DDE"/>
    <w:rsid w:val="00057BBE"/>
    <w:rsid w:val="0007524D"/>
    <w:rsid w:val="000B5A0D"/>
    <w:rsid w:val="000C7AD0"/>
    <w:rsid w:val="000D16DD"/>
    <w:rsid w:val="000D2E29"/>
    <w:rsid w:val="000E1CF8"/>
    <w:rsid w:val="000E41CE"/>
    <w:rsid w:val="000E60C5"/>
    <w:rsid w:val="000E69BF"/>
    <w:rsid w:val="000F0B80"/>
    <w:rsid w:val="000F295A"/>
    <w:rsid w:val="00104694"/>
    <w:rsid w:val="0010596D"/>
    <w:rsid w:val="00106CC2"/>
    <w:rsid w:val="00110709"/>
    <w:rsid w:val="00132BCC"/>
    <w:rsid w:val="00142ADC"/>
    <w:rsid w:val="001557EF"/>
    <w:rsid w:val="00166876"/>
    <w:rsid w:val="00166E22"/>
    <w:rsid w:val="00170A1F"/>
    <w:rsid w:val="0018005B"/>
    <w:rsid w:val="00187847"/>
    <w:rsid w:val="00187B01"/>
    <w:rsid w:val="0019372B"/>
    <w:rsid w:val="00193EF5"/>
    <w:rsid w:val="001A040B"/>
    <w:rsid w:val="001C0E54"/>
    <w:rsid w:val="001D3D34"/>
    <w:rsid w:val="001D6F11"/>
    <w:rsid w:val="00201D53"/>
    <w:rsid w:val="00201FD7"/>
    <w:rsid w:val="00210F3D"/>
    <w:rsid w:val="00217E73"/>
    <w:rsid w:val="00232831"/>
    <w:rsid w:val="002406B1"/>
    <w:rsid w:val="0024115E"/>
    <w:rsid w:val="0024383F"/>
    <w:rsid w:val="00264F47"/>
    <w:rsid w:val="00265975"/>
    <w:rsid w:val="00267BEE"/>
    <w:rsid w:val="00271D20"/>
    <w:rsid w:val="00282AFB"/>
    <w:rsid w:val="00285AA7"/>
    <w:rsid w:val="00285F15"/>
    <w:rsid w:val="0029214F"/>
    <w:rsid w:val="002A58C7"/>
    <w:rsid w:val="002B3833"/>
    <w:rsid w:val="002C1281"/>
    <w:rsid w:val="002C2DBE"/>
    <w:rsid w:val="002E2C7A"/>
    <w:rsid w:val="002E3071"/>
    <w:rsid w:val="002F37E9"/>
    <w:rsid w:val="00305B54"/>
    <w:rsid w:val="00313F3C"/>
    <w:rsid w:val="00326A69"/>
    <w:rsid w:val="00335AED"/>
    <w:rsid w:val="0035214D"/>
    <w:rsid w:val="00353637"/>
    <w:rsid w:val="003621E3"/>
    <w:rsid w:val="00372C02"/>
    <w:rsid w:val="00374437"/>
    <w:rsid w:val="0037553C"/>
    <w:rsid w:val="00385015"/>
    <w:rsid w:val="00395407"/>
    <w:rsid w:val="003A5A5B"/>
    <w:rsid w:val="003B2966"/>
    <w:rsid w:val="003B2D25"/>
    <w:rsid w:val="003B3527"/>
    <w:rsid w:val="003B5842"/>
    <w:rsid w:val="003C0640"/>
    <w:rsid w:val="003D196A"/>
    <w:rsid w:val="003D6918"/>
    <w:rsid w:val="003E4606"/>
    <w:rsid w:val="00403703"/>
    <w:rsid w:val="0041424A"/>
    <w:rsid w:val="0041429F"/>
    <w:rsid w:val="004246C7"/>
    <w:rsid w:val="00425BBA"/>
    <w:rsid w:val="00425C3D"/>
    <w:rsid w:val="00435D97"/>
    <w:rsid w:val="0044204D"/>
    <w:rsid w:val="00446375"/>
    <w:rsid w:val="00463A5B"/>
    <w:rsid w:val="00463CBF"/>
    <w:rsid w:val="00477F28"/>
    <w:rsid w:val="004835C1"/>
    <w:rsid w:val="00485675"/>
    <w:rsid w:val="00486FD7"/>
    <w:rsid w:val="00493872"/>
    <w:rsid w:val="00494BF2"/>
    <w:rsid w:val="004A508A"/>
    <w:rsid w:val="004A542E"/>
    <w:rsid w:val="004B405A"/>
    <w:rsid w:val="004C3536"/>
    <w:rsid w:val="004D5259"/>
    <w:rsid w:val="004E6976"/>
    <w:rsid w:val="004E71A1"/>
    <w:rsid w:val="004F1E1D"/>
    <w:rsid w:val="005074CC"/>
    <w:rsid w:val="00513B78"/>
    <w:rsid w:val="00515B88"/>
    <w:rsid w:val="00531D38"/>
    <w:rsid w:val="00537510"/>
    <w:rsid w:val="0054092A"/>
    <w:rsid w:val="00542866"/>
    <w:rsid w:val="00545E01"/>
    <w:rsid w:val="005467D7"/>
    <w:rsid w:val="005554B9"/>
    <w:rsid w:val="005561E4"/>
    <w:rsid w:val="00582CEE"/>
    <w:rsid w:val="00584636"/>
    <w:rsid w:val="005A293A"/>
    <w:rsid w:val="005C7BC4"/>
    <w:rsid w:val="005D4B22"/>
    <w:rsid w:val="005D5129"/>
    <w:rsid w:val="005F0FF7"/>
    <w:rsid w:val="006000B7"/>
    <w:rsid w:val="006010EE"/>
    <w:rsid w:val="00602662"/>
    <w:rsid w:val="006027AB"/>
    <w:rsid w:val="0060676A"/>
    <w:rsid w:val="00612B39"/>
    <w:rsid w:val="00614D7B"/>
    <w:rsid w:val="00646629"/>
    <w:rsid w:val="00660DFA"/>
    <w:rsid w:val="00683770"/>
    <w:rsid w:val="006908F8"/>
    <w:rsid w:val="006A37C8"/>
    <w:rsid w:val="006A535B"/>
    <w:rsid w:val="006A6BF3"/>
    <w:rsid w:val="006B5E8F"/>
    <w:rsid w:val="006C204B"/>
    <w:rsid w:val="006D00DA"/>
    <w:rsid w:val="006F4458"/>
    <w:rsid w:val="006F7075"/>
    <w:rsid w:val="00703D92"/>
    <w:rsid w:val="00731101"/>
    <w:rsid w:val="00737BDA"/>
    <w:rsid w:val="007405AB"/>
    <w:rsid w:val="007442B6"/>
    <w:rsid w:val="00746485"/>
    <w:rsid w:val="00750033"/>
    <w:rsid w:val="00753C7F"/>
    <w:rsid w:val="00756101"/>
    <w:rsid w:val="00770DAD"/>
    <w:rsid w:val="00777939"/>
    <w:rsid w:val="00782F42"/>
    <w:rsid w:val="00784A58"/>
    <w:rsid w:val="00791582"/>
    <w:rsid w:val="00796ECB"/>
    <w:rsid w:val="007B6F3B"/>
    <w:rsid w:val="007C5EDA"/>
    <w:rsid w:val="007C7020"/>
    <w:rsid w:val="007D07C1"/>
    <w:rsid w:val="007D497B"/>
    <w:rsid w:val="007D52F7"/>
    <w:rsid w:val="007D5528"/>
    <w:rsid w:val="007E11F6"/>
    <w:rsid w:val="007E39FA"/>
    <w:rsid w:val="008031A5"/>
    <w:rsid w:val="0082063B"/>
    <w:rsid w:val="00837664"/>
    <w:rsid w:val="00860AC7"/>
    <w:rsid w:val="0086143E"/>
    <w:rsid w:val="0086450A"/>
    <w:rsid w:val="0087148C"/>
    <w:rsid w:val="00874816"/>
    <w:rsid w:val="0087715B"/>
    <w:rsid w:val="00891BE4"/>
    <w:rsid w:val="00895F4A"/>
    <w:rsid w:val="008A0CB5"/>
    <w:rsid w:val="008A408D"/>
    <w:rsid w:val="008B212B"/>
    <w:rsid w:val="008C334B"/>
    <w:rsid w:val="008C7662"/>
    <w:rsid w:val="008E25CC"/>
    <w:rsid w:val="008E4AD2"/>
    <w:rsid w:val="008E6896"/>
    <w:rsid w:val="008F1A44"/>
    <w:rsid w:val="00910148"/>
    <w:rsid w:val="00914B03"/>
    <w:rsid w:val="00933386"/>
    <w:rsid w:val="00935DEC"/>
    <w:rsid w:val="00943946"/>
    <w:rsid w:val="009456EA"/>
    <w:rsid w:val="009457B6"/>
    <w:rsid w:val="00945DE9"/>
    <w:rsid w:val="0095763E"/>
    <w:rsid w:val="0096737C"/>
    <w:rsid w:val="009707CE"/>
    <w:rsid w:val="00972250"/>
    <w:rsid w:val="009769E8"/>
    <w:rsid w:val="009822F0"/>
    <w:rsid w:val="0099591A"/>
    <w:rsid w:val="00997083"/>
    <w:rsid w:val="009A1708"/>
    <w:rsid w:val="009B2C32"/>
    <w:rsid w:val="009B7917"/>
    <w:rsid w:val="009C5400"/>
    <w:rsid w:val="009D0219"/>
    <w:rsid w:val="009D0D75"/>
    <w:rsid w:val="00A000B2"/>
    <w:rsid w:val="00A06B79"/>
    <w:rsid w:val="00A17456"/>
    <w:rsid w:val="00A4047A"/>
    <w:rsid w:val="00A45764"/>
    <w:rsid w:val="00A47EA2"/>
    <w:rsid w:val="00A67CF0"/>
    <w:rsid w:val="00A736E7"/>
    <w:rsid w:val="00A76BA3"/>
    <w:rsid w:val="00A8734F"/>
    <w:rsid w:val="00AA0AFC"/>
    <w:rsid w:val="00AB2D2B"/>
    <w:rsid w:val="00AB7562"/>
    <w:rsid w:val="00AC4A32"/>
    <w:rsid w:val="00AD14CE"/>
    <w:rsid w:val="00AD176F"/>
    <w:rsid w:val="00AD4CE7"/>
    <w:rsid w:val="00AD51DE"/>
    <w:rsid w:val="00AE0475"/>
    <w:rsid w:val="00AE5380"/>
    <w:rsid w:val="00AE62E0"/>
    <w:rsid w:val="00AF5DBC"/>
    <w:rsid w:val="00B10E47"/>
    <w:rsid w:val="00B315C5"/>
    <w:rsid w:val="00B33984"/>
    <w:rsid w:val="00B36CDA"/>
    <w:rsid w:val="00B5193B"/>
    <w:rsid w:val="00B51E84"/>
    <w:rsid w:val="00B67A37"/>
    <w:rsid w:val="00B67A69"/>
    <w:rsid w:val="00B75664"/>
    <w:rsid w:val="00B906A8"/>
    <w:rsid w:val="00BB4762"/>
    <w:rsid w:val="00BC028B"/>
    <w:rsid w:val="00BC2403"/>
    <w:rsid w:val="00BD0157"/>
    <w:rsid w:val="00BD1C55"/>
    <w:rsid w:val="00BD2044"/>
    <w:rsid w:val="00BE5DB5"/>
    <w:rsid w:val="00BE7B35"/>
    <w:rsid w:val="00BF3FCB"/>
    <w:rsid w:val="00C00429"/>
    <w:rsid w:val="00C31153"/>
    <w:rsid w:val="00C31446"/>
    <w:rsid w:val="00C32EAE"/>
    <w:rsid w:val="00C4149A"/>
    <w:rsid w:val="00C5526B"/>
    <w:rsid w:val="00C571AC"/>
    <w:rsid w:val="00C65085"/>
    <w:rsid w:val="00C6653B"/>
    <w:rsid w:val="00C773F5"/>
    <w:rsid w:val="00CA0D89"/>
    <w:rsid w:val="00CB2C24"/>
    <w:rsid w:val="00CB7DB1"/>
    <w:rsid w:val="00CD053D"/>
    <w:rsid w:val="00CE1DC9"/>
    <w:rsid w:val="00CF5592"/>
    <w:rsid w:val="00CF6114"/>
    <w:rsid w:val="00CF736E"/>
    <w:rsid w:val="00D0338D"/>
    <w:rsid w:val="00D15394"/>
    <w:rsid w:val="00D20ACE"/>
    <w:rsid w:val="00D2206C"/>
    <w:rsid w:val="00D30A63"/>
    <w:rsid w:val="00D447CD"/>
    <w:rsid w:val="00D564E0"/>
    <w:rsid w:val="00D715CC"/>
    <w:rsid w:val="00D73884"/>
    <w:rsid w:val="00D818FF"/>
    <w:rsid w:val="00D834A5"/>
    <w:rsid w:val="00D87303"/>
    <w:rsid w:val="00D94342"/>
    <w:rsid w:val="00DA56D0"/>
    <w:rsid w:val="00DB0E59"/>
    <w:rsid w:val="00DC0AD5"/>
    <w:rsid w:val="00DC7473"/>
    <w:rsid w:val="00DD2CBF"/>
    <w:rsid w:val="00DD3F6D"/>
    <w:rsid w:val="00DE28AB"/>
    <w:rsid w:val="00DE3F08"/>
    <w:rsid w:val="00E032B2"/>
    <w:rsid w:val="00E252CE"/>
    <w:rsid w:val="00E2787D"/>
    <w:rsid w:val="00E27A51"/>
    <w:rsid w:val="00E50E5C"/>
    <w:rsid w:val="00E51EF2"/>
    <w:rsid w:val="00EB1E37"/>
    <w:rsid w:val="00EB2679"/>
    <w:rsid w:val="00EC0373"/>
    <w:rsid w:val="00EC343C"/>
    <w:rsid w:val="00EC604C"/>
    <w:rsid w:val="00EE31E7"/>
    <w:rsid w:val="00EF1E7D"/>
    <w:rsid w:val="00F07E16"/>
    <w:rsid w:val="00F1012F"/>
    <w:rsid w:val="00F1064E"/>
    <w:rsid w:val="00F24ADA"/>
    <w:rsid w:val="00F24D32"/>
    <w:rsid w:val="00F5061C"/>
    <w:rsid w:val="00F71F8E"/>
    <w:rsid w:val="00F8757A"/>
    <w:rsid w:val="00F920B7"/>
    <w:rsid w:val="00FA2F96"/>
    <w:rsid w:val="00FA5B2D"/>
    <w:rsid w:val="00FC1FB7"/>
    <w:rsid w:val="00FC2DB0"/>
    <w:rsid w:val="00FD3836"/>
    <w:rsid w:val="00FE6920"/>
    <w:rsid w:val="00FF76E7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62616"/>
  <w15:docId w15:val="{745821FE-9420-49E8-AF53-7DB2021E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F2"/>
    <w:pPr>
      <w:shd w:val="clear" w:color="auto" w:fill="FFFFFF"/>
      <w:spacing w:after="0"/>
      <w:jc w:val="both"/>
    </w:pPr>
    <w:rPr>
      <w:rFonts w:ascii="Arial" w:eastAsia="Times New Roman" w:hAnsi="Arial" w:cs="Arial"/>
      <w:color w:val="000000" w:themeColor="text1"/>
      <w:lang w:eastAsia="fr-FR"/>
    </w:rPr>
  </w:style>
  <w:style w:type="paragraph" w:styleId="Titre1">
    <w:name w:val="heading 1"/>
    <w:aliases w:val="Titre-EPSM"/>
    <w:basedOn w:val="Normal"/>
    <w:next w:val="Normal"/>
    <w:link w:val="Titre1Car"/>
    <w:uiPriority w:val="9"/>
    <w:qFormat/>
    <w:rsid w:val="00972250"/>
    <w:pPr>
      <w:spacing w:line="240" w:lineRule="auto"/>
      <w:ind w:left="1843"/>
      <w:jc w:val="left"/>
      <w:outlineLvl w:val="0"/>
    </w:pPr>
    <w:rPr>
      <w:b/>
      <w:sz w:val="20"/>
    </w:rPr>
  </w:style>
  <w:style w:type="paragraph" w:styleId="Titre2">
    <w:name w:val="heading 2"/>
    <w:aliases w:val="Direction"/>
    <w:basedOn w:val="Normal"/>
    <w:next w:val="Normal"/>
    <w:link w:val="Titre2Car"/>
    <w:uiPriority w:val="9"/>
    <w:unhideWhenUsed/>
    <w:qFormat/>
    <w:rsid w:val="00494BF2"/>
    <w:pPr>
      <w:ind w:left="1843"/>
      <w:outlineLvl w:val="1"/>
    </w:pPr>
    <w:rPr>
      <w:bCs/>
      <w:color w:val="000000"/>
      <w:sz w:val="24"/>
      <w:szCs w:val="36"/>
    </w:rPr>
  </w:style>
  <w:style w:type="paragraph" w:styleId="Titre3">
    <w:name w:val="heading 3"/>
    <w:aliases w:val="Secretariat"/>
    <w:basedOn w:val="Normal"/>
    <w:next w:val="Normal"/>
    <w:link w:val="Titre3Car"/>
    <w:uiPriority w:val="9"/>
    <w:unhideWhenUsed/>
    <w:qFormat/>
    <w:rsid w:val="00FC2DB0"/>
    <w:pPr>
      <w:ind w:left="1843"/>
      <w:jc w:val="left"/>
      <w:outlineLvl w:val="2"/>
    </w:pPr>
    <w:rPr>
      <w:color w:val="000000"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24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D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D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6E7"/>
  </w:style>
  <w:style w:type="paragraph" w:styleId="Pieddepage">
    <w:name w:val="footer"/>
    <w:basedOn w:val="Normal"/>
    <w:link w:val="Pieddepag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6E7"/>
  </w:style>
  <w:style w:type="paragraph" w:styleId="Textedebulles">
    <w:name w:val="Balloon Text"/>
    <w:basedOn w:val="Normal"/>
    <w:link w:val="TextedebullesCar"/>
    <w:uiPriority w:val="99"/>
    <w:semiHidden/>
    <w:unhideWhenUsed/>
    <w:rsid w:val="00A736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6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semiHidden/>
    <w:qFormat/>
    <w:rsid w:val="00282AFB"/>
  </w:style>
  <w:style w:type="character" w:customStyle="1" w:styleId="apple-converted-space">
    <w:name w:val="apple-converted-space"/>
    <w:basedOn w:val="Policepardfaut"/>
    <w:rsid w:val="00C5526B"/>
  </w:style>
  <w:style w:type="paragraph" w:styleId="NormalWeb">
    <w:name w:val="Normal (Web)"/>
    <w:basedOn w:val="Normal"/>
    <w:uiPriority w:val="99"/>
    <w:unhideWhenUsed/>
    <w:rsid w:val="00A45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467D7"/>
    <w:rPr>
      <w:color w:val="0000FF" w:themeColor="hyperlink"/>
      <w:u w:val="single"/>
    </w:rPr>
  </w:style>
  <w:style w:type="paragraph" w:styleId="Sansinterligne">
    <w:name w:val="No Spacing"/>
    <w:aliases w:val="Coord. Service"/>
    <w:basedOn w:val="Normal"/>
    <w:uiPriority w:val="1"/>
    <w:qFormat/>
    <w:rsid w:val="00F1012F"/>
  </w:style>
  <w:style w:type="paragraph" w:customStyle="1" w:styleId="Service">
    <w:name w:val="Service"/>
    <w:basedOn w:val="Normal"/>
    <w:link w:val="ServiceCar"/>
    <w:qFormat/>
    <w:rsid w:val="00F1012F"/>
    <w:rPr>
      <w:b/>
    </w:rPr>
  </w:style>
  <w:style w:type="paragraph" w:styleId="Titre">
    <w:name w:val="Title"/>
    <w:aliases w:val="Titre-CHGM"/>
    <w:basedOn w:val="Normal"/>
    <w:next w:val="Normal"/>
    <w:link w:val="TitreCar"/>
    <w:uiPriority w:val="10"/>
    <w:qFormat/>
    <w:rsid w:val="00972250"/>
    <w:pPr>
      <w:spacing w:line="240" w:lineRule="auto"/>
      <w:ind w:left="1843"/>
      <w:jc w:val="left"/>
    </w:pPr>
    <w:rPr>
      <w:b/>
      <w:sz w:val="28"/>
    </w:rPr>
  </w:style>
  <w:style w:type="character" w:customStyle="1" w:styleId="ServiceCar">
    <w:name w:val="Service Car"/>
    <w:basedOn w:val="Policepardfaut"/>
    <w:link w:val="Service"/>
    <w:rsid w:val="00F1012F"/>
    <w:rPr>
      <w:rFonts w:ascii="Arial" w:eastAsia="Times New Roman" w:hAnsi="Arial" w:cs="Arial"/>
      <w:b/>
      <w:color w:val="000000" w:themeColor="text1"/>
      <w:shd w:val="clear" w:color="auto" w:fill="FFFFFF"/>
      <w:lang w:eastAsia="fr-FR"/>
    </w:rPr>
  </w:style>
  <w:style w:type="character" w:customStyle="1" w:styleId="TitreCar">
    <w:name w:val="Titre Car"/>
    <w:aliases w:val="Titre-CHGM Car"/>
    <w:basedOn w:val="Policepardfaut"/>
    <w:link w:val="Titre"/>
    <w:uiPriority w:val="10"/>
    <w:rsid w:val="00972250"/>
    <w:rPr>
      <w:rFonts w:ascii="Arial" w:eastAsia="Times New Roman" w:hAnsi="Arial" w:cs="Arial"/>
      <w:b/>
      <w:color w:val="000000" w:themeColor="text1"/>
      <w:sz w:val="28"/>
      <w:shd w:val="clear" w:color="auto" w:fill="FFFFFF"/>
      <w:lang w:eastAsia="fr-FR"/>
    </w:rPr>
  </w:style>
  <w:style w:type="character" w:customStyle="1" w:styleId="Titre1Car">
    <w:name w:val="Titre 1 Car"/>
    <w:aliases w:val="Titre-EPSM Car"/>
    <w:basedOn w:val="Policepardfaut"/>
    <w:link w:val="Titre1"/>
    <w:uiPriority w:val="9"/>
    <w:rsid w:val="00972250"/>
    <w:rPr>
      <w:rFonts w:ascii="Arial" w:eastAsia="Times New Roman" w:hAnsi="Arial" w:cs="Arial"/>
      <w:b/>
      <w:color w:val="000000" w:themeColor="text1"/>
      <w:sz w:val="20"/>
      <w:shd w:val="clear" w:color="auto" w:fill="FFFFFF"/>
      <w:lang w:eastAsia="fr-FR"/>
    </w:rPr>
  </w:style>
  <w:style w:type="character" w:customStyle="1" w:styleId="Titre2Car">
    <w:name w:val="Titre 2 Car"/>
    <w:aliases w:val="Direction Car"/>
    <w:basedOn w:val="Policepardfaut"/>
    <w:link w:val="Titre2"/>
    <w:uiPriority w:val="9"/>
    <w:rsid w:val="00494BF2"/>
    <w:rPr>
      <w:rFonts w:ascii="Arial" w:hAnsi="Arial" w:cs="Arial"/>
      <w:bCs/>
      <w:color w:val="000000"/>
      <w:sz w:val="24"/>
      <w:szCs w:val="36"/>
    </w:rPr>
  </w:style>
  <w:style w:type="character" w:customStyle="1" w:styleId="Titre3Car">
    <w:name w:val="Titre 3 Car"/>
    <w:aliases w:val="Secretariat Car"/>
    <w:basedOn w:val="Policepardfaut"/>
    <w:link w:val="Titre3"/>
    <w:uiPriority w:val="9"/>
    <w:rsid w:val="00FC2DB0"/>
    <w:rPr>
      <w:rFonts w:ascii="Arial" w:eastAsia="Times New Roman" w:hAnsi="Arial" w:cs="Arial"/>
      <w:color w:val="000000"/>
      <w:sz w:val="18"/>
      <w:szCs w:val="18"/>
      <w:shd w:val="clear" w:color="auto" w:fill="FFFFFF"/>
      <w:lang w:eastAsia="fr-FR"/>
    </w:rPr>
  </w:style>
  <w:style w:type="character" w:styleId="Emphaseple">
    <w:name w:val="Subtle Emphasis"/>
    <w:aliases w:val="Pieds Page"/>
    <w:uiPriority w:val="19"/>
    <w:qFormat/>
    <w:rsid w:val="00972250"/>
    <w:rPr>
      <w:rFonts w:ascii="Arial" w:hAnsi="Arial"/>
      <w:sz w:val="16"/>
      <w:szCs w:val="18"/>
    </w:rPr>
  </w:style>
  <w:style w:type="character" w:styleId="Accentuation">
    <w:name w:val="Emphasis"/>
    <w:aliases w:val="Adresse"/>
    <w:uiPriority w:val="20"/>
    <w:qFormat/>
    <w:rsid w:val="00972250"/>
    <w:rPr>
      <w:rFonts w:ascii="Arial" w:hAnsi="Arial"/>
      <w:sz w:val="22"/>
    </w:rPr>
  </w:style>
  <w:style w:type="paragraph" w:styleId="Paragraphedeliste">
    <w:name w:val="List Paragraph"/>
    <w:basedOn w:val="Normal"/>
    <w:uiPriority w:val="1"/>
    <w:qFormat/>
    <w:rsid w:val="00326A69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rsid w:val="00326A69"/>
    <w:pPr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26A6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24D32"/>
    <w:rPr>
      <w:rFonts w:asciiTheme="majorHAnsi" w:eastAsiaTheme="majorEastAsia" w:hAnsiTheme="majorHAnsi" w:cstheme="majorBidi"/>
      <w:b/>
      <w:bCs/>
      <w:i/>
      <w:iCs/>
      <w:color w:val="4F81BD" w:themeColor="accent1"/>
      <w:shd w:val="clear" w:color="auto" w:fill="FFFFF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4D32"/>
    <w:rPr>
      <w:rFonts w:asciiTheme="majorHAnsi" w:eastAsiaTheme="majorEastAsia" w:hAnsiTheme="majorHAnsi" w:cstheme="majorBidi"/>
      <w:color w:val="243F60" w:themeColor="accent1" w:themeShade="7F"/>
      <w:shd w:val="clear" w:color="auto" w:fill="FFFFF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4D32"/>
    <w:rPr>
      <w:rFonts w:asciiTheme="majorHAnsi" w:eastAsiaTheme="majorEastAsia" w:hAnsiTheme="majorHAnsi" w:cstheme="majorBidi"/>
      <w:i/>
      <w:iCs/>
      <w:color w:val="243F60" w:themeColor="accent1" w:themeShade="7F"/>
      <w:shd w:val="clear" w:color="auto" w:fill="FFFFF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4D32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1418"/>
      <w:jc w:val="left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567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993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24D32"/>
    <w:rPr>
      <w:rFonts w:ascii="Times New Roman" w:eastAsia="MS Gothic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6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BE5DB5"/>
    <w:pPr>
      <w:widowControl w:val="0"/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color w:val="auto"/>
      <w:sz w:val="24"/>
      <w:szCs w:val="20"/>
    </w:rPr>
  </w:style>
  <w:style w:type="character" w:styleId="Appelnotedebasdep">
    <w:name w:val="footnote reference"/>
    <w:rsid w:val="00C32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49AC-790A-4DA7-989E-4CE06CFE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Charline MOULIN</dc:creator>
  <cp:lastModifiedBy>CABAU Olivia</cp:lastModifiedBy>
  <cp:revision>5</cp:revision>
  <cp:lastPrinted>2024-02-19T14:02:00Z</cp:lastPrinted>
  <dcterms:created xsi:type="dcterms:W3CDTF">2026-02-09T08:42:00Z</dcterms:created>
  <dcterms:modified xsi:type="dcterms:W3CDTF">2026-02-09T11:54:00Z</dcterms:modified>
</cp:coreProperties>
</file>